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0E340A" w:rsidRPr="00340801" w:rsidTr="00394876">
        <w:tc>
          <w:tcPr>
            <w:tcW w:w="5210" w:type="dxa"/>
          </w:tcPr>
          <w:p w:rsidR="000E340A" w:rsidRPr="00340801" w:rsidRDefault="000E340A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0E340A" w:rsidRPr="00340801" w:rsidRDefault="000E340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0E340A" w:rsidRPr="00340801" w:rsidRDefault="000E340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0E340A" w:rsidRPr="00340801" w:rsidRDefault="000E340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0E340A" w:rsidRPr="00340801" w:rsidRDefault="000E340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0E340A" w:rsidRPr="00340801" w:rsidRDefault="000E340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0E340A" w:rsidRPr="00340801" w:rsidRDefault="000E340A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0E340A" w:rsidRPr="00340801" w:rsidRDefault="000E340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0E340A" w:rsidRPr="00340801" w:rsidRDefault="000E340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FC7289" w:rsidRPr="005E6D8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FC7289" w:rsidRPr="00882A64" w:rsidRDefault="00FC7289" w:rsidP="00FC728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FC7289" w:rsidRPr="00882A64" w:rsidRDefault="00FC7289" w:rsidP="00FC728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FC7289" w:rsidRPr="00882A64" w:rsidRDefault="00FC7289" w:rsidP="00FC728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FC7289" w:rsidRPr="00882A64" w:rsidRDefault="00FC7289" w:rsidP="00FC728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FC7289" w:rsidRPr="00882A64" w:rsidRDefault="00FC7289" w:rsidP="00FC728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FC7289" w:rsidRPr="00882A64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>. Пышма, ул. Заводская, д. 5а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 w:rsidR="00BD08DA">
        <w:rPr>
          <w:rFonts w:ascii="Liberation Serif" w:hAnsi="Liberation Serif" w:cs="Times New Roman"/>
          <w:sz w:val="24"/>
          <w:szCs w:val="24"/>
        </w:rPr>
        <w:t xml:space="preserve"> 66:20:1508001:260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4. Год постройки</w:t>
      </w:r>
      <w:r w:rsidRPr="00FA3446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>– 1980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нет данных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>– 22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 16.  Реквизиты правового акта о признании всех жилых помещений в многоквартирном доме </w:t>
      </w:r>
      <w:proofErr w:type="gramStart"/>
      <w:r w:rsidRPr="00FA3446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FA3446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 непригодными для проживания  (с указанием  реквизитов  правовых  актов о признании жилых помещений непригодными для проживания) – нет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18. Строительный объем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>3898 куб</w:t>
      </w:r>
      <w:proofErr w:type="gramStart"/>
      <w:r w:rsidRPr="00FA3446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19. Площадь: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а)  многоквартирного  дома  с  лоджиями,  балконами,  шкафами, коридорами и лестничными клетками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>959,00  кв</w:t>
      </w:r>
      <w:proofErr w:type="gramStart"/>
      <w:r w:rsidRPr="00FA3446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>– 862,5 кв</w:t>
      </w:r>
      <w:proofErr w:type="gramStart"/>
      <w:r w:rsidRPr="00FA3446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FA3446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 в  многоквартирном  доме) – нет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г)   помещений   общего  пользования  (общая  площадь  нежилых помещений,  входящих  в  состав общего имущества в многоквартирном доме) – нет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20. Количество лестниц – 6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96,50 кв</w:t>
      </w:r>
      <w:proofErr w:type="gramStart"/>
      <w:r w:rsidRPr="00FA3446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FA3446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>23.  Уборочная  площадь  других  помещений  общего пользования 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>– нет данных</w:t>
      </w:r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lastRenderedPageBreak/>
        <w:t xml:space="preserve">24.  Площадь  земельного  участка,  входящего  в состав общего имущества многоквартирного дома – </w:t>
      </w:r>
      <w:r w:rsidR="00732B10">
        <w:rPr>
          <w:rFonts w:ascii="Liberation Serif" w:hAnsi="Liberation Serif" w:cs="Times New Roman"/>
          <w:sz w:val="24"/>
          <w:szCs w:val="24"/>
        </w:rPr>
        <w:t>2265</w:t>
      </w:r>
      <w:r w:rsidRPr="00FA3446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FA3446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FC7289" w:rsidRPr="00FA3446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 25. Кадастровый номер земельного участка (при его наличии)</w:t>
      </w:r>
      <w:r w:rsidR="00732B10">
        <w:rPr>
          <w:rFonts w:ascii="Liberation Serif" w:hAnsi="Liberation Serif" w:cs="Times New Roman"/>
          <w:sz w:val="24"/>
          <w:szCs w:val="24"/>
        </w:rPr>
        <w:t xml:space="preserve"> – 66:20:1508001:17</w:t>
      </w:r>
      <w:r w:rsidRPr="00FA3446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C7289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 26. Наличие выгребной ямы – нет </w:t>
      </w:r>
    </w:p>
    <w:p w:rsidR="00732B10" w:rsidRDefault="00732B10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FC7289" w:rsidRPr="00882A64" w:rsidRDefault="00FC7289" w:rsidP="00FC728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3"/>
        <w:gridCol w:w="2517"/>
        <w:gridCol w:w="2350"/>
      </w:tblGrid>
      <w:tr w:rsidR="00FC7289" w:rsidRPr="00882A64" w:rsidTr="005B19FF">
        <w:trPr>
          <w:trHeight w:val="251"/>
        </w:trPr>
        <w:tc>
          <w:tcPr>
            <w:tcW w:w="2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289" w:rsidRPr="00882A64" w:rsidRDefault="00FC7289" w:rsidP="00E76DDA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15" w:type="pct"/>
            <w:tcBorders>
              <w:left w:val="single" w:sz="4" w:space="0" w:color="auto"/>
              <w:bottom w:val="single" w:sz="4" w:space="0" w:color="auto"/>
            </w:tcBorders>
          </w:tcPr>
          <w:p w:rsidR="00FC7289" w:rsidRPr="00882A64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28" w:type="pct"/>
          </w:tcPr>
          <w:p w:rsidR="00FC7289" w:rsidRPr="00882A64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FC7289" w:rsidRPr="00882A64" w:rsidTr="005B19FF">
        <w:trPr>
          <w:trHeight w:val="251"/>
        </w:trPr>
        <w:tc>
          <w:tcPr>
            <w:tcW w:w="24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89" w:rsidRPr="00882A64" w:rsidRDefault="00FC7289" w:rsidP="00E76D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15" w:type="pct"/>
            <w:tcBorders>
              <w:left w:val="single" w:sz="4" w:space="0" w:color="auto"/>
              <w:bottom w:val="single" w:sz="4" w:space="0" w:color="auto"/>
            </w:tcBorders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енточный  крупноблочный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141"/>
        </w:trPr>
        <w:tc>
          <w:tcPr>
            <w:tcW w:w="24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15" w:type="pct"/>
            <w:tcBorders>
              <w:left w:val="single" w:sz="4" w:space="0" w:color="auto"/>
            </w:tcBorders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A3446"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c>
          <w:tcPr>
            <w:tcW w:w="2457" w:type="pct"/>
            <w:tcBorders>
              <w:top w:val="single" w:sz="4" w:space="0" w:color="auto"/>
            </w:tcBorders>
          </w:tcPr>
          <w:p w:rsidR="00FC7289" w:rsidRPr="00882A64" w:rsidRDefault="00FC7289" w:rsidP="00E76DDA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A3446"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24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15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216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15" w:type="pct"/>
          </w:tcPr>
          <w:p w:rsidR="00FC7289" w:rsidRPr="00FA3446" w:rsidRDefault="00FC7289" w:rsidP="00E76DD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A344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10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15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A344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23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15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A344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158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15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36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146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FC7289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21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15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264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15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192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33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15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553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15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272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123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28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26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128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13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192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313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628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15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248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16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10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22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246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24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FC7289" w:rsidRPr="00FA3446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FC7289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FC7289" w:rsidRPr="00882A64" w:rsidTr="005B19FF">
        <w:trPr>
          <w:trHeight w:val="5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17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110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rPr>
          <w:trHeight w:val="225"/>
        </w:trPr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15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FC7289" w:rsidRPr="00882A64" w:rsidTr="005B19FF">
        <w:tc>
          <w:tcPr>
            <w:tcW w:w="2457" w:type="pct"/>
          </w:tcPr>
          <w:p w:rsidR="00FC7289" w:rsidRPr="00882A64" w:rsidRDefault="00FC7289" w:rsidP="00E76DD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315" w:type="pct"/>
          </w:tcPr>
          <w:p w:rsidR="00FC7289" w:rsidRPr="00FA3446" w:rsidRDefault="00732B10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A344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FC7289" w:rsidRPr="00FA344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FC7289" w:rsidRPr="00FA3446" w:rsidRDefault="00FC7289" w:rsidP="00E76DD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40317F" w:rsidRDefault="0040317F"/>
    <w:p w:rsidR="000E340A" w:rsidRDefault="000E340A" w:rsidP="000E340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0E340A" w:rsidRPr="00340801" w:rsidRDefault="000E340A" w:rsidP="000E340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0E340A" w:rsidRPr="00340801" w:rsidRDefault="000E340A" w:rsidP="000E340A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0E340A" w:rsidRPr="00340801" w:rsidRDefault="000E340A" w:rsidP="000E340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0E340A" w:rsidRPr="00340801" w:rsidRDefault="000E340A" w:rsidP="000E340A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0E340A" w:rsidRPr="00340801" w:rsidRDefault="000E340A" w:rsidP="000E340A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0E340A" w:rsidRPr="00340801" w:rsidRDefault="000E340A" w:rsidP="000E340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0E340A" w:rsidRPr="00340801" w:rsidRDefault="000E340A" w:rsidP="000E340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E340A" w:rsidRDefault="000E340A"/>
    <w:sectPr w:rsidR="000E340A" w:rsidSect="000E340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FC7289"/>
    <w:rsid w:val="000E340A"/>
    <w:rsid w:val="0040317F"/>
    <w:rsid w:val="005B19FF"/>
    <w:rsid w:val="00636C1A"/>
    <w:rsid w:val="00732B10"/>
    <w:rsid w:val="00865CFA"/>
    <w:rsid w:val="008E14F2"/>
    <w:rsid w:val="00AA2221"/>
    <w:rsid w:val="00BD08DA"/>
    <w:rsid w:val="00D2030F"/>
    <w:rsid w:val="00EC06BC"/>
    <w:rsid w:val="00FC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C72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FC728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C728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8</cp:revision>
  <dcterms:created xsi:type="dcterms:W3CDTF">2022-11-15T08:37:00Z</dcterms:created>
  <dcterms:modified xsi:type="dcterms:W3CDTF">2023-03-31T04:27:00Z</dcterms:modified>
</cp:coreProperties>
</file>